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E431F8" w14:textId="77777777" w:rsidR="00765DFE" w:rsidRDefault="00765DFE" w:rsidP="00F366AC">
      <w:pPr>
        <w:pStyle w:val="Heading1"/>
        <w:spacing w:after="240"/>
      </w:pPr>
      <w:bookmarkStart w:id="0" w:name="_Toc2673592"/>
    </w:p>
    <w:p w14:paraId="36220E9F" w14:textId="7FB10270" w:rsidR="00413971" w:rsidRPr="00867E27" w:rsidRDefault="00413971" w:rsidP="00867E27">
      <w:pPr>
        <w:pStyle w:val="Heading1"/>
        <w:spacing w:after="240"/>
      </w:pPr>
      <w:bookmarkStart w:id="1" w:name="_Toc428707875"/>
      <w:bookmarkStart w:id="2" w:name="_GoBack"/>
      <w:r w:rsidRPr="003F64CD">
        <w:t>IS IT AGEISM?</w:t>
      </w:r>
      <w:bookmarkEnd w:id="0"/>
      <w:bookmarkEnd w:id="1"/>
    </w:p>
    <w:bookmarkEnd w:id="2"/>
    <w:p w14:paraId="1F4B325A" w14:textId="5CB0F4E1" w:rsidR="00413971" w:rsidRDefault="00413971" w:rsidP="00792BB6">
      <w:pPr>
        <w:pStyle w:val="Default"/>
        <w:spacing w:after="240" w:line="276" w:lineRule="auto"/>
        <w:jc w:val="both"/>
        <w:rPr>
          <w:rFonts w:ascii="Arial" w:hAnsi="Arial"/>
          <w:color w:val="E55824"/>
          <w:sz w:val="24"/>
          <w:szCs w:val="24"/>
          <w:shd w:val="clear" w:color="auto" w:fill="FFFFFF"/>
        </w:rPr>
      </w:pPr>
    </w:p>
    <w:p w14:paraId="02254780" w14:textId="2A125736" w:rsidR="00953A34" w:rsidRDefault="00953A34" w:rsidP="00BD22B3">
      <w:pPr>
        <w:pStyle w:val="BodyA"/>
        <w:spacing w:after="240" w:line="276" w:lineRule="auto"/>
        <w:jc w:val="center"/>
        <w:rPr>
          <w:rFonts w:ascii="Georgia" w:eastAsia="Georgia" w:hAnsi="Georgia" w:cs="Georgia"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</w:t>
      </w:r>
    </w:p>
    <w:p w14:paraId="6B34AC99" w14:textId="5271111E" w:rsidR="00953A34" w:rsidRDefault="00953A34" w:rsidP="00223EDA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With the help of a consultant, maybe a younger person, evaluate what your appearance, health, skills, and resume communicate about who you are with regard to your age. </w:t>
      </w:r>
    </w:p>
    <w:p w14:paraId="5ECE6524" w14:textId="68D25D93" w:rsidR="00953A34" w:rsidRPr="00953A34" w:rsidRDefault="00953A34" w:rsidP="00223EDA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Develop a plan to manage perception by updating your online presence as well as your physical appearance and health.</w:t>
      </w:r>
    </w:p>
    <w:p w14:paraId="695CD09A" w14:textId="790D1981" w:rsidR="00953A34" w:rsidRDefault="00953A34" w:rsidP="00223EDA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Find out the </w:t>
      </w:r>
      <w:r w:rsidR="00C6670B">
        <w:rPr>
          <w:rFonts w:ascii="Georgia" w:hAnsi="Georgia"/>
          <w:sz w:val="24"/>
          <w:szCs w:val="24"/>
        </w:rPr>
        <w:t>new tools that are popular in your industry and get trained on them.</w:t>
      </w:r>
    </w:p>
    <w:p w14:paraId="7FBA46D1" w14:textId="77777777" w:rsidR="00F515C9" w:rsidRDefault="00F515C9" w:rsidP="00792BB6">
      <w:pPr>
        <w:spacing w:after="240" w:line="276" w:lineRule="auto"/>
        <w:jc w:val="both"/>
        <w:rPr>
          <w:rFonts w:ascii="Arial" w:hAnsi="Arial"/>
          <w:color w:val="E55824"/>
          <w:shd w:val="clear" w:color="auto" w:fill="FFFFFF"/>
        </w:rPr>
      </w:pPr>
    </w:p>
    <w:p w14:paraId="15079D9A" w14:textId="77777777" w:rsidR="00F515C9" w:rsidRDefault="00F515C9" w:rsidP="00792BB6">
      <w:pPr>
        <w:spacing w:after="240" w:line="276" w:lineRule="auto"/>
        <w:jc w:val="both"/>
        <w:rPr>
          <w:rFonts w:ascii="Arial" w:hAnsi="Arial"/>
          <w:color w:val="E55824"/>
          <w:shd w:val="clear" w:color="auto" w:fill="FFFFFF"/>
        </w:rPr>
      </w:pPr>
    </w:p>
    <w:p w14:paraId="1C3AE565" w14:textId="26836E5C" w:rsidR="0022512F" w:rsidRPr="002667F5" w:rsidRDefault="00F515C9" w:rsidP="00736FB6">
      <w:pPr>
        <w:pStyle w:val="BodyA"/>
        <w:spacing w:after="240" w:line="276" w:lineRule="auto"/>
        <w:jc w:val="center"/>
      </w:pPr>
      <w:r>
        <w:rPr>
          <w:rFonts w:ascii="Georgia" w:hAnsi="Georgia"/>
          <w:sz w:val="24"/>
          <w:szCs w:val="24"/>
        </w:rPr>
        <w:t>For additional resources, check out</w:t>
      </w:r>
      <w:r w:rsidR="00B64600">
        <w:rPr>
          <w:rFonts w:ascii="Georgia" w:hAnsi="Georgia"/>
          <w:sz w:val="24"/>
          <w:szCs w:val="24"/>
        </w:rPr>
        <w:t xml:space="preserve"> the </w:t>
      </w:r>
      <w:r w:rsidR="00B64600" w:rsidRPr="007F1EC8">
        <w:rPr>
          <w:rFonts w:ascii="Georgia" w:hAnsi="Georgia"/>
          <w:sz w:val="24"/>
          <w:szCs w:val="24"/>
        </w:rPr>
        <w:t>Repurpose Your Career Resource Center</w:t>
      </w:r>
      <w:r w:rsidR="00455628" w:rsidRPr="00455628">
        <w:rPr>
          <w:rFonts w:ascii="Georgia" w:hAnsi="Georgia"/>
          <w:sz w:val="24"/>
          <w:szCs w:val="24"/>
        </w:rPr>
        <w:t xml:space="preserve"> </w:t>
      </w:r>
      <w:r w:rsidR="00455628">
        <w:rPr>
          <w:rFonts w:ascii="Georgia" w:hAnsi="Georgia"/>
          <w:sz w:val="24"/>
          <w:szCs w:val="24"/>
        </w:rPr>
        <w:t>at CareerPivot.com/RYC-Resources.</w:t>
      </w:r>
    </w:p>
    <w:sectPr w:rsidR="0022512F" w:rsidRPr="002667F5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F43C4ED2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EC6C402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7C4C59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522B44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D8CB540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0C25066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23AF96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928C16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15022D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24786E5E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30BB30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B8F1FE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264070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D437E8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7247B6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40661E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EA12FA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C43EFC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046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9C2"/>
    <w:rsid w:val="00414AA1"/>
    <w:rsid w:val="00415C7E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6FB6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BF5D81-3D9A-E941-A925-14CEEB59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2019-09-09T23:48:00Z</dcterms:created>
  <dcterms:modified xsi:type="dcterms:W3CDTF">2019-09-09T23:48:00Z</dcterms:modified>
  <cp:category/>
</cp:coreProperties>
</file>